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C" w:rsidRPr="00AB2160" w:rsidRDefault="00DF1A8C" w:rsidP="00DF1A8C">
      <w:pPr>
        <w:jc w:val="center"/>
        <w:rPr>
          <w:color w:val="FFFFFF"/>
          <w:sz w:val="28"/>
          <w:szCs w:val="28"/>
        </w:rPr>
      </w:pPr>
      <w:r w:rsidRPr="00AB2160">
        <w:rPr>
          <w:color w:val="FFFFFF"/>
          <w:sz w:val="28"/>
          <w:szCs w:val="28"/>
        </w:rPr>
        <w:t>ЧЕРКАСЬКА</w:t>
      </w:r>
      <w:r w:rsidRPr="00AB2160">
        <w:rPr>
          <w:noProof/>
          <w:sz w:val="28"/>
          <w:szCs w:val="28"/>
        </w:rPr>
        <w:drawing>
          <wp:inline distT="0" distB="0" distL="0" distR="0" wp14:anchorId="3BCFB588" wp14:editId="2A73E971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color w:val="FFFFFF"/>
          <w:sz w:val="28"/>
          <w:szCs w:val="28"/>
        </w:rPr>
        <w:t xml:space="preserve"> МІСЬКА РАДА</w:t>
      </w:r>
    </w:p>
    <w:p w:rsidR="00DF1A8C" w:rsidRPr="00AB2160" w:rsidRDefault="00DF1A8C" w:rsidP="00DF1A8C">
      <w:pPr>
        <w:jc w:val="center"/>
        <w:rPr>
          <w:spacing w:val="20"/>
          <w:sz w:val="28"/>
          <w:szCs w:val="28"/>
        </w:rPr>
      </w:pPr>
      <w:r w:rsidRPr="00AB2160">
        <w:rPr>
          <w:spacing w:val="20"/>
          <w:sz w:val="28"/>
          <w:szCs w:val="28"/>
        </w:rPr>
        <w:t>ЧЕРКАСЬКА МІСЬКА РАДА</w:t>
      </w:r>
    </w:p>
    <w:p w:rsidR="00DF1A8C" w:rsidRPr="00AB2160" w:rsidRDefault="00DF1A8C" w:rsidP="00DF1A8C">
      <w:pPr>
        <w:jc w:val="center"/>
        <w:rPr>
          <w:sz w:val="28"/>
          <w:szCs w:val="28"/>
        </w:rPr>
      </w:pPr>
    </w:p>
    <w:p w:rsidR="00DF1A8C" w:rsidRPr="00AB2160" w:rsidRDefault="00DF1A8C" w:rsidP="00DF1A8C">
      <w:pPr>
        <w:jc w:val="center"/>
        <w:rPr>
          <w:sz w:val="28"/>
          <w:szCs w:val="28"/>
        </w:rPr>
      </w:pPr>
      <w:r w:rsidRPr="00AB2160">
        <w:rPr>
          <w:sz w:val="28"/>
          <w:szCs w:val="28"/>
        </w:rPr>
        <w:t>ВИКОНАВЧИЙ КОМІТЕТ</w:t>
      </w:r>
    </w:p>
    <w:p w:rsidR="00DF1A8C" w:rsidRPr="00AB2160" w:rsidRDefault="00DF1A8C" w:rsidP="00DF1A8C">
      <w:pPr>
        <w:jc w:val="center"/>
        <w:rPr>
          <w:sz w:val="28"/>
          <w:szCs w:val="28"/>
        </w:rPr>
      </w:pPr>
    </w:p>
    <w:p w:rsidR="00DF1A8C" w:rsidRPr="00AB2160" w:rsidRDefault="00DF1A8C" w:rsidP="00DF1A8C">
      <w:pPr>
        <w:jc w:val="center"/>
        <w:rPr>
          <w:b/>
          <w:sz w:val="28"/>
          <w:szCs w:val="28"/>
        </w:rPr>
      </w:pPr>
      <w:proofErr w:type="gramStart"/>
      <w:r w:rsidRPr="00AB2160">
        <w:rPr>
          <w:b/>
          <w:sz w:val="28"/>
          <w:szCs w:val="28"/>
        </w:rPr>
        <w:t>Р</w:t>
      </w:r>
      <w:proofErr w:type="gramEnd"/>
      <w:r w:rsidRPr="00AB2160">
        <w:rPr>
          <w:b/>
          <w:sz w:val="28"/>
          <w:szCs w:val="28"/>
        </w:rPr>
        <w:t>ІШЕННЯ</w:t>
      </w:r>
    </w:p>
    <w:p w:rsidR="00DF1A8C" w:rsidRPr="00AB2160" w:rsidRDefault="00DF1A8C" w:rsidP="00DF1A8C">
      <w:pPr>
        <w:jc w:val="center"/>
        <w:rPr>
          <w:b/>
          <w:sz w:val="28"/>
          <w:szCs w:val="28"/>
        </w:rPr>
      </w:pPr>
    </w:p>
    <w:p w:rsidR="00047275" w:rsidRPr="00DF1A8C" w:rsidRDefault="00DF1A8C" w:rsidP="00DF1A8C">
      <w:pPr>
        <w:jc w:val="center"/>
        <w:rPr>
          <w:sz w:val="28"/>
          <w:szCs w:val="28"/>
          <w:lang w:val="uk-UA"/>
        </w:rPr>
      </w:pPr>
      <w:proofErr w:type="spellStart"/>
      <w:r w:rsidRPr="00AB2160">
        <w:rPr>
          <w:sz w:val="28"/>
          <w:szCs w:val="28"/>
        </w:rPr>
        <w:t>Від</w:t>
      </w:r>
      <w:proofErr w:type="spellEnd"/>
      <w:r w:rsidRPr="00AB2160">
        <w:rPr>
          <w:sz w:val="28"/>
          <w:szCs w:val="28"/>
        </w:rPr>
        <w:t xml:space="preserve"> </w:t>
      </w:r>
      <w:r w:rsidRPr="00AB2160">
        <w:rPr>
          <w:sz w:val="28"/>
          <w:szCs w:val="28"/>
          <w:u w:val="single"/>
        </w:rPr>
        <w:t>24.12.2019</w:t>
      </w:r>
      <w:r w:rsidRPr="00AB2160">
        <w:rPr>
          <w:sz w:val="28"/>
          <w:szCs w:val="28"/>
        </w:rPr>
        <w:t xml:space="preserve"> № </w:t>
      </w:r>
      <w:r w:rsidRPr="00AB2160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  <w:lang w:val="uk-UA"/>
        </w:rPr>
        <w:t>88</w:t>
      </w:r>
      <w:bookmarkStart w:id="0" w:name="_GoBack"/>
      <w:bookmarkEnd w:id="0"/>
    </w:p>
    <w:p w:rsidR="00794A30" w:rsidRPr="00544ABE" w:rsidRDefault="00794A30" w:rsidP="00AC23CD">
      <w:pPr>
        <w:ind w:left="-360"/>
        <w:rPr>
          <w:sz w:val="28"/>
          <w:szCs w:val="26"/>
          <w:lang w:val="uk-UA"/>
        </w:rPr>
      </w:pPr>
    </w:p>
    <w:p w:rsidR="001214CF" w:rsidRDefault="001214CF" w:rsidP="004C516C">
      <w:pPr>
        <w:ind w:left="-360" w:hanging="66"/>
        <w:rPr>
          <w:sz w:val="28"/>
          <w:szCs w:val="28"/>
          <w:lang w:val="uk-UA"/>
        </w:rPr>
      </w:pPr>
    </w:p>
    <w:p w:rsidR="00876113" w:rsidRPr="00544ABE" w:rsidRDefault="00D53C9E" w:rsidP="004C516C">
      <w:pPr>
        <w:ind w:left="-360" w:hanging="66"/>
        <w:rPr>
          <w:sz w:val="28"/>
          <w:szCs w:val="28"/>
          <w:lang w:val="uk-UA"/>
        </w:rPr>
      </w:pPr>
      <w:r w:rsidRPr="00544ABE">
        <w:rPr>
          <w:sz w:val="28"/>
          <w:szCs w:val="28"/>
          <w:lang w:val="uk-UA"/>
        </w:rPr>
        <w:t xml:space="preserve">Про </w:t>
      </w:r>
      <w:r w:rsidR="00876113" w:rsidRPr="00544ABE">
        <w:rPr>
          <w:sz w:val="28"/>
          <w:szCs w:val="28"/>
          <w:lang w:val="uk-UA"/>
        </w:rPr>
        <w:t xml:space="preserve">надання дозволу на тимчасове </w:t>
      </w:r>
    </w:p>
    <w:p w:rsidR="006B56C2" w:rsidRPr="00544ABE" w:rsidRDefault="00876113" w:rsidP="008A0B49">
      <w:pPr>
        <w:ind w:left="-360" w:hanging="66"/>
        <w:rPr>
          <w:sz w:val="28"/>
          <w:szCs w:val="28"/>
          <w:lang w:val="uk-UA"/>
        </w:rPr>
      </w:pPr>
      <w:r w:rsidRPr="00544ABE">
        <w:rPr>
          <w:sz w:val="28"/>
          <w:szCs w:val="28"/>
          <w:lang w:val="uk-UA"/>
        </w:rPr>
        <w:t>с</w:t>
      </w:r>
      <w:r w:rsidR="004C516C" w:rsidRPr="00544ABE">
        <w:rPr>
          <w:sz w:val="28"/>
          <w:szCs w:val="28"/>
          <w:lang w:val="uk-UA"/>
        </w:rPr>
        <w:t xml:space="preserve">кладування </w:t>
      </w:r>
      <w:r w:rsidR="00FB6A27" w:rsidRPr="00544ABE">
        <w:rPr>
          <w:sz w:val="28"/>
          <w:szCs w:val="28"/>
          <w:lang w:val="uk-UA"/>
        </w:rPr>
        <w:t>опалого листя</w:t>
      </w:r>
    </w:p>
    <w:p w:rsidR="003C795E" w:rsidRPr="00544ABE" w:rsidRDefault="003C795E" w:rsidP="003C795E">
      <w:pPr>
        <w:ind w:left="-180" w:hanging="180"/>
        <w:rPr>
          <w:b/>
          <w:sz w:val="28"/>
          <w:szCs w:val="28"/>
          <w:lang w:val="uk-UA"/>
        </w:rPr>
      </w:pPr>
    </w:p>
    <w:p w:rsidR="0088718D" w:rsidRPr="00544ABE" w:rsidRDefault="0088718D" w:rsidP="003C795E">
      <w:pPr>
        <w:ind w:left="-180" w:hanging="180"/>
        <w:rPr>
          <w:b/>
          <w:sz w:val="28"/>
          <w:szCs w:val="28"/>
          <w:lang w:val="uk-UA"/>
        </w:rPr>
      </w:pPr>
    </w:p>
    <w:p w:rsidR="0065154C" w:rsidRPr="00544ABE" w:rsidRDefault="005F4A76" w:rsidP="00FF2602">
      <w:pPr>
        <w:ind w:left="-284" w:firstLine="709"/>
        <w:jc w:val="both"/>
        <w:rPr>
          <w:rFonts w:ascii="MS Shell Dlg 2" w:hAnsi="MS Shell Dlg 2" w:cs="MS Shell Dlg 2"/>
          <w:sz w:val="28"/>
          <w:szCs w:val="28"/>
          <w:lang w:val="uk-UA"/>
        </w:rPr>
      </w:pPr>
      <w:r w:rsidRPr="00544ABE">
        <w:rPr>
          <w:sz w:val="28"/>
          <w:szCs w:val="28"/>
          <w:lang w:val="uk-UA"/>
        </w:rPr>
        <w:t>Відповідно до</w:t>
      </w:r>
      <w:r w:rsidR="004C516C" w:rsidRPr="00544ABE">
        <w:rPr>
          <w:sz w:val="28"/>
          <w:szCs w:val="28"/>
          <w:lang w:val="uk-UA"/>
        </w:rPr>
        <w:t xml:space="preserve"> п</w:t>
      </w:r>
      <w:r w:rsidR="00047EEB" w:rsidRPr="00544ABE">
        <w:rPr>
          <w:sz w:val="28"/>
          <w:szCs w:val="28"/>
          <w:lang w:val="uk-UA"/>
        </w:rPr>
        <w:t>ідпункту</w:t>
      </w:r>
      <w:r w:rsidR="004C516C" w:rsidRPr="00544ABE">
        <w:rPr>
          <w:sz w:val="28"/>
          <w:szCs w:val="28"/>
          <w:lang w:val="uk-UA"/>
        </w:rPr>
        <w:t>7 п</w:t>
      </w:r>
      <w:r w:rsidR="00047EEB" w:rsidRPr="00544ABE">
        <w:rPr>
          <w:sz w:val="28"/>
          <w:szCs w:val="28"/>
          <w:lang w:val="uk-UA"/>
        </w:rPr>
        <w:t>ункту</w:t>
      </w:r>
      <w:r w:rsidR="004C516C" w:rsidRPr="00544ABE">
        <w:rPr>
          <w:sz w:val="28"/>
          <w:szCs w:val="28"/>
          <w:lang w:val="uk-UA"/>
        </w:rPr>
        <w:t xml:space="preserve"> «а» ст</w:t>
      </w:r>
      <w:r w:rsidR="00047EEB" w:rsidRPr="00544ABE">
        <w:rPr>
          <w:sz w:val="28"/>
          <w:szCs w:val="28"/>
          <w:lang w:val="uk-UA"/>
        </w:rPr>
        <w:t>атті</w:t>
      </w:r>
      <w:r w:rsidR="004C516C" w:rsidRPr="00544ABE">
        <w:rPr>
          <w:sz w:val="28"/>
          <w:szCs w:val="28"/>
          <w:lang w:val="uk-UA"/>
        </w:rPr>
        <w:t xml:space="preserve"> 30 Закону України «Про місцеве самоврядування в Україні»</w:t>
      </w:r>
      <w:r w:rsidR="00264ACE" w:rsidRPr="00544ABE">
        <w:rPr>
          <w:sz w:val="28"/>
          <w:szCs w:val="28"/>
          <w:lang w:val="uk-UA"/>
        </w:rPr>
        <w:t>,п</w:t>
      </w:r>
      <w:r w:rsidR="00047EEB" w:rsidRPr="00544ABE">
        <w:rPr>
          <w:sz w:val="28"/>
          <w:szCs w:val="28"/>
          <w:lang w:val="uk-UA"/>
        </w:rPr>
        <w:t xml:space="preserve">унктів «в» та </w:t>
      </w:r>
      <w:r w:rsidR="00264ACE" w:rsidRPr="00544ABE">
        <w:rPr>
          <w:sz w:val="28"/>
          <w:szCs w:val="28"/>
          <w:lang w:val="uk-UA"/>
        </w:rPr>
        <w:t xml:space="preserve">«е» статті 21 Закону України «Про відходи» </w:t>
      </w:r>
      <w:r w:rsidR="00144839" w:rsidRPr="00544ABE">
        <w:rPr>
          <w:sz w:val="28"/>
          <w:szCs w:val="28"/>
          <w:lang w:val="uk-UA"/>
        </w:rPr>
        <w:t>та</w:t>
      </w:r>
      <w:r w:rsidR="009D158D" w:rsidRPr="00544ABE">
        <w:rPr>
          <w:sz w:val="28"/>
          <w:szCs w:val="28"/>
          <w:lang w:val="uk-UA"/>
        </w:rPr>
        <w:t>п</w:t>
      </w:r>
      <w:r w:rsidR="00047EEB" w:rsidRPr="00544ABE">
        <w:rPr>
          <w:sz w:val="28"/>
          <w:szCs w:val="28"/>
          <w:lang w:val="uk-UA"/>
        </w:rPr>
        <w:t>ункту</w:t>
      </w:r>
      <w:r w:rsidR="009D158D" w:rsidRPr="00544ABE">
        <w:rPr>
          <w:sz w:val="28"/>
          <w:szCs w:val="28"/>
          <w:lang w:val="uk-UA"/>
        </w:rPr>
        <w:t xml:space="preserve"> 9.1.19 </w:t>
      </w:r>
      <w:r w:rsidR="00144839" w:rsidRPr="00544ABE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</w:t>
      </w:r>
      <w:r w:rsidR="00184863" w:rsidRPr="00544ABE">
        <w:rPr>
          <w:sz w:val="28"/>
          <w:szCs w:val="28"/>
          <w:lang w:val="uk-UA"/>
        </w:rPr>
        <w:t xml:space="preserve">, </w:t>
      </w:r>
      <w:r w:rsidR="007D1108" w:rsidRPr="00544ABE">
        <w:rPr>
          <w:sz w:val="28"/>
          <w:szCs w:val="28"/>
          <w:lang w:val="uk-UA"/>
        </w:rPr>
        <w:t xml:space="preserve">враховуючи </w:t>
      </w:r>
      <w:r w:rsidR="00B9721B" w:rsidRPr="00544ABE">
        <w:rPr>
          <w:sz w:val="28"/>
          <w:szCs w:val="28"/>
          <w:lang w:val="uk-UA"/>
        </w:rPr>
        <w:t xml:space="preserve">звернення </w:t>
      </w:r>
      <w:r w:rsidR="00DE3296">
        <w:rPr>
          <w:sz w:val="28"/>
          <w:szCs w:val="28"/>
          <w:lang w:val="uk-UA"/>
        </w:rPr>
        <w:t>ТОВ «Управлінська компанія «Нова якість»</w:t>
      </w:r>
      <w:r w:rsidR="00B9721B" w:rsidRPr="00544ABE">
        <w:rPr>
          <w:sz w:val="28"/>
          <w:szCs w:val="28"/>
          <w:lang w:val="uk-UA"/>
        </w:rPr>
        <w:t xml:space="preserve"> від </w:t>
      </w:r>
      <w:r w:rsidR="00973823">
        <w:rPr>
          <w:sz w:val="28"/>
          <w:szCs w:val="28"/>
          <w:lang w:val="uk-UA"/>
        </w:rPr>
        <w:t>02</w:t>
      </w:r>
      <w:r w:rsidR="00B9721B" w:rsidRPr="00544ABE">
        <w:rPr>
          <w:sz w:val="28"/>
          <w:szCs w:val="28"/>
          <w:lang w:val="uk-UA"/>
        </w:rPr>
        <w:t>.</w:t>
      </w:r>
      <w:r w:rsidR="00DE3296">
        <w:rPr>
          <w:sz w:val="28"/>
          <w:szCs w:val="28"/>
          <w:lang w:val="uk-UA"/>
        </w:rPr>
        <w:t>1</w:t>
      </w:r>
      <w:r w:rsidR="00973823">
        <w:rPr>
          <w:sz w:val="28"/>
          <w:szCs w:val="28"/>
          <w:lang w:val="uk-UA"/>
        </w:rPr>
        <w:t>2</w:t>
      </w:r>
      <w:r w:rsidR="00C11B1F" w:rsidRPr="00544ABE">
        <w:rPr>
          <w:sz w:val="28"/>
          <w:szCs w:val="28"/>
          <w:lang w:val="uk-UA"/>
        </w:rPr>
        <w:t>.201</w:t>
      </w:r>
      <w:r w:rsidR="00DE3296">
        <w:rPr>
          <w:sz w:val="28"/>
          <w:szCs w:val="28"/>
          <w:lang w:val="uk-UA"/>
        </w:rPr>
        <w:t>9</w:t>
      </w:r>
      <w:r w:rsidR="00B9721B" w:rsidRPr="00544ABE">
        <w:rPr>
          <w:sz w:val="28"/>
          <w:szCs w:val="28"/>
          <w:lang w:val="uk-UA"/>
        </w:rPr>
        <w:t xml:space="preserve"> № </w:t>
      </w:r>
      <w:r w:rsidR="00973823">
        <w:rPr>
          <w:sz w:val="28"/>
          <w:szCs w:val="28"/>
          <w:lang w:val="uk-UA"/>
        </w:rPr>
        <w:t>26280</w:t>
      </w:r>
      <w:r w:rsidR="00DE3296">
        <w:rPr>
          <w:sz w:val="28"/>
          <w:szCs w:val="28"/>
          <w:lang w:val="uk-UA"/>
        </w:rPr>
        <w:t>-</w:t>
      </w:r>
      <w:r w:rsidR="007719F8" w:rsidRPr="00544ABE">
        <w:rPr>
          <w:sz w:val="28"/>
          <w:szCs w:val="28"/>
          <w:lang w:val="uk-UA"/>
        </w:rPr>
        <w:t>01-18</w:t>
      </w:r>
      <w:r w:rsidR="00B9721B" w:rsidRPr="00544ABE">
        <w:rPr>
          <w:sz w:val="28"/>
          <w:szCs w:val="28"/>
          <w:lang w:val="uk-UA"/>
        </w:rPr>
        <w:t xml:space="preserve"> та </w:t>
      </w:r>
      <w:r w:rsidR="007D1108" w:rsidRPr="00544ABE">
        <w:rPr>
          <w:sz w:val="28"/>
          <w:szCs w:val="28"/>
          <w:lang w:val="uk-UA"/>
        </w:rPr>
        <w:t>пропозиції департаменту житлово-комунального комплексу</w:t>
      </w:r>
      <w:r w:rsidR="00626A1E" w:rsidRPr="00544ABE">
        <w:rPr>
          <w:sz w:val="28"/>
          <w:szCs w:val="28"/>
          <w:lang w:val="uk-UA"/>
        </w:rPr>
        <w:t>,</w:t>
      </w:r>
      <w:r w:rsidR="003C795E" w:rsidRPr="00544ABE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544ABE" w:rsidRDefault="003C795E" w:rsidP="0065154C">
      <w:pPr>
        <w:ind w:left="-284"/>
        <w:jc w:val="both"/>
        <w:rPr>
          <w:rFonts w:ascii="MS Shell Dlg 2" w:hAnsi="MS Shell Dlg 2" w:cs="MS Shell Dlg 2"/>
          <w:sz w:val="28"/>
          <w:szCs w:val="28"/>
          <w:lang w:val="uk-UA"/>
        </w:rPr>
      </w:pPr>
      <w:r w:rsidRPr="00544ABE">
        <w:rPr>
          <w:sz w:val="28"/>
          <w:szCs w:val="28"/>
          <w:lang w:val="uk-UA"/>
        </w:rPr>
        <w:t>ВИРІШИВ:</w:t>
      </w:r>
    </w:p>
    <w:p w:rsidR="00CD0C78" w:rsidRPr="00544ABE" w:rsidRDefault="00CD0C78" w:rsidP="00CD0C78">
      <w:pPr>
        <w:ind w:left="-426"/>
        <w:jc w:val="both"/>
        <w:rPr>
          <w:sz w:val="28"/>
          <w:szCs w:val="28"/>
          <w:lang w:val="uk-UA"/>
        </w:rPr>
      </w:pPr>
    </w:p>
    <w:p w:rsidR="004922B6" w:rsidRDefault="00B219C7" w:rsidP="004922B6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-284" w:firstLine="284"/>
        <w:jc w:val="both"/>
        <w:rPr>
          <w:sz w:val="28"/>
          <w:szCs w:val="28"/>
          <w:lang w:val="uk-UA"/>
        </w:rPr>
      </w:pPr>
      <w:r w:rsidRPr="00544ABE">
        <w:rPr>
          <w:sz w:val="28"/>
          <w:szCs w:val="28"/>
          <w:lang w:val="uk-UA"/>
        </w:rPr>
        <w:t xml:space="preserve">Дозволити </w:t>
      </w:r>
      <w:r w:rsidR="00891673">
        <w:rPr>
          <w:sz w:val="28"/>
          <w:szCs w:val="28"/>
          <w:lang w:val="uk-UA"/>
        </w:rPr>
        <w:t>ТОВ «Управлінська компанія «Нова якість» Дільниця 3</w:t>
      </w:r>
      <w:r w:rsidR="00834EA2">
        <w:rPr>
          <w:sz w:val="28"/>
          <w:szCs w:val="28"/>
          <w:lang w:val="uk-UA"/>
        </w:rPr>
        <w:t>0</w:t>
      </w:r>
      <w:r w:rsidR="00891673">
        <w:rPr>
          <w:sz w:val="28"/>
          <w:szCs w:val="28"/>
          <w:lang w:val="uk-UA"/>
        </w:rPr>
        <w:t>», ТОВ «Управлінська ко</w:t>
      </w:r>
      <w:r w:rsidR="00834EA2">
        <w:rPr>
          <w:sz w:val="28"/>
          <w:szCs w:val="28"/>
          <w:lang w:val="uk-UA"/>
        </w:rPr>
        <w:t>мпанія «Нова якість» Дільниця 31</w:t>
      </w:r>
      <w:r w:rsidR="00891673">
        <w:rPr>
          <w:sz w:val="28"/>
          <w:szCs w:val="28"/>
          <w:lang w:val="uk-UA"/>
        </w:rPr>
        <w:t xml:space="preserve">», ТОВ «Управлінська компанія «Нова якість» Дільниця </w:t>
      </w:r>
      <w:r w:rsidR="00891673" w:rsidRPr="004922B6">
        <w:rPr>
          <w:sz w:val="28"/>
          <w:szCs w:val="28"/>
          <w:lang w:val="uk-UA"/>
        </w:rPr>
        <w:t>3</w:t>
      </w:r>
      <w:r w:rsidR="00834EA2">
        <w:rPr>
          <w:sz w:val="28"/>
          <w:szCs w:val="28"/>
          <w:lang w:val="uk-UA"/>
        </w:rPr>
        <w:t>2</w:t>
      </w:r>
      <w:r w:rsidR="00891673" w:rsidRPr="004922B6">
        <w:rPr>
          <w:sz w:val="28"/>
          <w:szCs w:val="28"/>
          <w:lang w:val="uk-UA"/>
        </w:rPr>
        <w:t>», ТОВ «Управлінська компанія «Нова якість» Дільниця 3</w:t>
      </w:r>
      <w:r w:rsidR="00834EA2">
        <w:rPr>
          <w:sz w:val="28"/>
          <w:szCs w:val="28"/>
          <w:lang w:val="uk-UA"/>
        </w:rPr>
        <w:t>5</w:t>
      </w:r>
      <w:r w:rsidR="00891673" w:rsidRPr="004922B6">
        <w:rPr>
          <w:sz w:val="28"/>
          <w:szCs w:val="28"/>
          <w:lang w:val="uk-UA"/>
        </w:rPr>
        <w:t xml:space="preserve">», ТОВ «Управлінська компанія «Нова якість» Дільниця </w:t>
      </w:r>
      <w:r w:rsidR="00834EA2">
        <w:rPr>
          <w:sz w:val="28"/>
          <w:szCs w:val="28"/>
          <w:lang w:val="uk-UA"/>
        </w:rPr>
        <w:t xml:space="preserve">40» </w:t>
      </w:r>
      <w:r w:rsidR="00DB4847" w:rsidRPr="004922B6">
        <w:rPr>
          <w:sz w:val="28"/>
          <w:szCs w:val="28"/>
          <w:lang w:val="uk-UA"/>
        </w:rPr>
        <w:t>/</w:t>
      </w:r>
      <w:proofErr w:type="spellStart"/>
      <w:r w:rsidR="00DB4847" w:rsidRPr="004922B6">
        <w:rPr>
          <w:sz w:val="28"/>
          <w:szCs w:val="28"/>
          <w:lang w:val="uk-UA"/>
        </w:rPr>
        <w:t>Атамась</w:t>
      </w:r>
      <w:proofErr w:type="spellEnd"/>
      <w:r w:rsidR="00DB4847" w:rsidRPr="004922B6">
        <w:rPr>
          <w:sz w:val="28"/>
          <w:szCs w:val="28"/>
          <w:lang w:val="uk-UA"/>
        </w:rPr>
        <w:t xml:space="preserve"> С.С./ </w:t>
      </w:r>
      <w:r w:rsidRPr="004922B6">
        <w:rPr>
          <w:sz w:val="28"/>
          <w:szCs w:val="28"/>
          <w:lang w:val="uk-UA"/>
        </w:rPr>
        <w:t>в термін до 31.12.201</w:t>
      </w:r>
      <w:r w:rsidR="00DE3296" w:rsidRPr="004922B6">
        <w:rPr>
          <w:sz w:val="28"/>
          <w:szCs w:val="28"/>
          <w:lang w:val="uk-UA"/>
        </w:rPr>
        <w:t>9</w:t>
      </w:r>
      <w:r w:rsidR="00876113" w:rsidRPr="004922B6">
        <w:rPr>
          <w:sz w:val="28"/>
          <w:szCs w:val="28"/>
          <w:lang w:val="uk-UA"/>
        </w:rPr>
        <w:t xml:space="preserve">здійснювати </w:t>
      </w:r>
      <w:r w:rsidR="009D158D" w:rsidRPr="004922B6">
        <w:rPr>
          <w:sz w:val="28"/>
          <w:szCs w:val="28"/>
          <w:lang w:val="uk-UA"/>
        </w:rPr>
        <w:t>тимчасов</w:t>
      </w:r>
      <w:r w:rsidR="00876113" w:rsidRPr="004922B6">
        <w:rPr>
          <w:sz w:val="28"/>
          <w:szCs w:val="28"/>
          <w:lang w:val="uk-UA"/>
        </w:rPr>
        <w:t>е</w:t>
      </w:r>
      <w:r w:rsidR="00493B7E" w:rsidRPr="004922B6">
        <w:rPr>
          <w:sz w:val="28"/>
          <w:szCs w:val="28"/>
          <w:lang w:val="uk-UA"/>
        </w:rPr>
        <w:t xml:space="preserve">складування </w:t>
      </w:r>
      <w:r w:rsidR="00FB6A27" w:rsidRPr="004922B6">
        <w:rPr>
          <w:sz w:val="28"/>
          <w:szCs w:val="28"/>
          <w:lang w:val="uk-UA"/>
        </w:rPr>
        <w:t>опалого листя</w:t>
      </w:r>
      <w:r w:rsidR="00372E33" w:rsidRPr="004922B6">
        <w:rPr>
          <w:sz w:val="28"/>
          <w:szCs w:val="28"/>
          <w:lang w:val="uk-UA"/>
        </w:rPr>
        <w:t>на території КП «</w:t>
      </w:r>
      <w:proofErr w:type="spellStart"/>
      <w:r w:rsidR="00372E33" w:rsidRPr="004922B6">
        <w:rPr>
          <w:sz w:val="28"/>
          <w:szCs w:val="28"/>
          <w:lang w:val="uk-UA"/>
        </w:rPr>
        <w:t>Черкасиінвестбуд</w:t>
      </w:r>
      <w:proofErr w:type="spellEnd"/>
      <w:r w:rsidR="00372E33" w:rsidRPr="004922B6">
        <w:rPr>
          <w:sz w:val="28"/>
          <w:szCs w:val="28"/>
          <w:lang w:val="uk-UA"/>
        </w:rPr>
        <w:t xml:space="preserve">» </w:t>
      </w:r>
      <w:r w:rsidR="00E56591" w:rsidRPr="004922B6">
        <w:rPr>
          <w:sz w:val="28"/>
          <w:szCs w:val="28"/>
          <w:lang w:val="uk-UA"/>
        </w:rPr>
        <w:t>/</w:t>
      </w:r>
      <w:r w:rsidR="00DE3296" w:rsidRPr="004922B6">
        <w:rPr>
          <w:sz w:val="28"/>
          <w:szCs w:val="28"/>
          <w:lang w:val="uk-UA"/>
        </w:rPr>
        <w:t>Будяк І.О.</w:t>
      </w:r>
      <w:r w:rsidR="00E56591" w:rsidRPr="004922B6">
        <w:rPr>
          <w:sz w:val="28"/>
          <w:szCs w:val="28"/>
          <w:lang w:val="uk-UA"/>
        </w:rPr>
        <w:t>/</w:t>
      </w:r>
      <w:r w:rsidRPr="004922B6">
        <w:rPr>
          <w:sz w:val="28"/>
          <w:szCs w:val="28"/>
          <w:lang w:val="uk-UA"/>
        </w:rPr>
        <w:t xml:space="preserve">,що визначена </w:t>
      </w:r>
      <w:r w:rsidR="00FF2602" w:rsidRPr="004922B6">
        <w:rPr>
          <w:sz w:val="28"/>
          <w:szCs w:val="28"/>
          <w:lang w:val="uk-UA"/>
        </w:rPr>
        <w:t>в</w:t>
      </w:r>
      <w:r w:rsidRPr="004922B6">
        <w:rPr>
          <w:sz w:val="28"/>
          <w:szCs w:val="28"/>
          <w:lang w:val="uk-UA"/>
        </w:rPr>
        <w:t xml:space="preserve"> додатку, </w:t>
      </w:r>
      <w:r w:rsidR="000F6C31" w:rsidRPr="004922B6">
        <w:rPr>
          <w:sz w:val="28"/>
          <w:szCs w:val="28"/>
          <w:lang w:val="uk-UA"/>
        </w:rPr>
        <w:t>у</w:t>
      </w:r>
      <w:r w:rsidR="009D158D" w:rsidRPr="004922B6">
        <w:rPr>
          <w:sz w:val="28"/>
          <w:szCs w:val="28"/>
          <w:lang w:val="uk-UA"/>
        </w:rPr>
        <w:t xml:space="preserve"> районі вул. </w:t>
      </w:r>
      <w:proofErr w:type="spellStart"/>
      <w:r w:rsidR="00047EEB" w:rsidRPr="004922B6">
        <w:rPr>
          <w:sz w:val="28"/>
          <w:szCs w:val="28"/>
          <w:lang w:val="uk-UA"/>
        </w:rPr>
        <w:t>Сумгаїтської</w:t>
      </w:r>
      <w:r w:rsidR="00C11B1F" w:rsidRPr="004922B6">
        <w:rPr>
          <w:sz w:val="28"/>
          <w:szCs w:val="28"/>
          <w:lang w:val="uk-UA"/>
        </w:rPr>
        <w:t>та</w:t>
      </w:r>
      <w:r w:rsidR="005C5D3A" w:rsidRPr="004922B6">
        <w:rPr>
          <w:sz w:val="28"/>
          <w:szCs w:val="28"/>
          <w:lang w:val="uk-UA"/>
        </w:rPr>
        <w:t>вул</w:t>
      </w:r>
      <w:proofErr w:type="spellEnd"/>
      <w:r w:rsidR="005C5D3A" w:rsidRPr="004922B6">
        <w:rPr>
          <w:sz w:val="28"/>
          <w:szCs w:val="28"/>
          <w:lang w:val="uk-UA"/>
        </w:rPr>
        <w:t xml:space="preserve">. </w:t>
      </w:r>
      <w:r w:rsidR="000C5D8F" w:rsidRPr="004922B6">
        <w:rPr>
          <w:sz w:val="28"/>
          <w:szCs w:val="28"/>
          <w:lang w:val="uk-UA"/>
        </w:rPr>
        <w:t xml:space="preserve">Віталія </w:t>
      </w:r>
      <w:proofErr w:type="spellStart"/>
      <w:r w:rsidR="000C5D8F" w:rsidRPr="004922B6">
        <w:rPr>
          <w:sz w:val="28"/>
          <w:szCs w:val="28"/>
          <w:lang w:val="uk-UA"/>
        </w:rPr>
        <w:t>Вергая</w:t>
      </w:r>
      <w:proofErr w:type="spellEnd"/>
      <w:r w:rsidRPr="004922B6">
        <w:rPr>
          <w:sz w:val="28"/>
          <w:szCs w:val="28"/>
          <w:lang w:val="uk-UA"/>
        </w:rPr>
        <w:t>.</w:t>
      </w:r>
    </w:p>
    <w:p w:rsidR="009952C1" w:rsidRPr="004922B6" w:rsidRDefault="004471ED" w:rsidP="004922B6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-284" w:firstLine="284"/>
        <w:jc w:val="both"/>
        <w:rPr>
          <w:sz w:val="28"/>
          <w:szCs w:val="28"/>
          <w:lang w:val="uk-UA"/>
        </w:rPr>
      </w:pPr>
      <w:r w:rsidRPr="004922B6">
        <w:rPr>
          <w:sz w:val="28"/>
          <w:szCs w:val="28"/>
          <w:lang w:val="uk-UA"/>
        </w:rPr>
        <w:t xml:space="preserve">Директору </w:t>
      </w:r>
      <w:r w:rsidR="004E3193" w:rsidRPr="004922B6">
        <w:rPr>
          <w:sz w:val="28"/>
          <w:szCs w:val="28"/>
          <w:lang w:val="uk-UA"/>
        </w:rPr>
        <w:t>ТОВ «Управлінська компанія «Нова якість» Дільниця 3</w:t>
      </w:r>
      <w:r w:rsidR="00834EA2">
        <w:rPr>
          <w:sz w:val="28"/>
          <w:szCs w:val="28"/>
          <w:lang w:val="uk-UA"/>
        </w:rPr>
        <w:t>0</w:t>
      </w:r>
      <w:r w:rsidR="004E3193" w:rsidRPr="004922B6">
        <w:rPr>
          <w:sz w:val="28"/>
          <w:szCs w:val="28"/>
          <w:lang w:val="uk-UA"/>
        </w:rPr>
        <w:t>», ТОВ «Управлінська компанія «Нова якість» Дільниця 3</w:t>
      </w:r>
      <w:r w:rsidR="00834EA2">
        <w:rPr>
          <w:sz w:val="28"/>
          <w:szCs w:val="28"/>
          <w:lang w:val="uk-UA"/>
        </w:rPr>
        <w:t>1</w:t>
      </w:r>
      <w:r w:rsidR="004E3193" w:rsidRPr="004922B6">
        <w:rPr>
          <w:sz w:val="28"/>
          <w:szCs w:val="28"/>
          <w:lang w:val="uk-UA"/>
        </w:rPr>
        <w:t>», ТОВ «Управлінська компанія «Нова якість» Дільниця 3</w:t>
      </w:r>
      <w:r w:rsidR="00834EA2">
        <w:rPr>
          <w:sz w:val="28"/>
          <w:szCs w:val="28"/>
          <w:lang w:val="uk-UA"/>
        </w:rPr>
        <w:t>2</w:t>
      </w:r>
      <w:r w:rsidR="004E3193" w:rsidRPr="004922B6">
        <w:rPr>
          <w:sz w:val="28"/>
          <w:szCs w:val="28"/>
          <w:lang w:val="uk-UA"/>
        </w:rPr>
        <w:t>», ТОВ «Управлінська компанія «Нова якість» Дільниця 35», ТОВ «Управлінська компанія «Нова які</w:t>
      </w:r>
      <w:r w:rsidR="00834EA2">
        <w:rPr>
          <w:sz w:val="28"/>
          <w:szCs w:val="28"/>
          <w:lang w:val="uk-UA"/>
        </w:rPr>
        <w:t xml:space="preserve">сть» Дільниця 40» </w:t>
      </w:r>
      <w:proofErr w:type="spellStart"/>
      <w:r w:rsidR="004E3193" w:rsidRPr="004922B6">
        <w:rPr>
          <w:sz w:val="28"/>
          <w:szCs w:val="28"/>
          <w:lang w:val="uk-UA"/>
        </w:rPr>
        <w:t>Атамасю</w:t>
      </w:r>
      <w:proofErr w:type="spellEnd"/>
      <w:r w:rsidR="004E3193" w:rsidRPr="004922B6">
        <w:rPr>
          <w:sz w:val="28"/>
          <w:szCs w:val="28"/>
          <w:lang w:val="uk-UA"/>
        </w:rPr>
        <w:t xml:space="preserve"> С.С. </w:t>
      </w:r>
      <w:r w:rsidR="00C63E6B">
        <w:rPr>
          <w:sz w:val="28"/>
          <w:szCs w:val="28"/>
          <w:lang w:val="uk-UA"/>
        </w:rPr>
        <w:t>під час складування опалого листя</w:t>
      </w:r>
      <w:r w:rsidR="009952C1" w:rsidRPr="004922B6">
        <w:rPr>
          <w:sz w:val="28"/>
          <w:szCs w:val="28"/>
          <w:lang w:val="uk-UA"/>
        </w:rPr>
        <w:t>з</w:t>
      </w:r>
      <w:r w:rsidR="00FB6A27" w:rsidRPr="004922B6">
        <w:rPr>
          <w:sz w:val="28"/>
          <w:szCs w:val="28"/>
          <w:lang w:val="uk-UA"/>
        </w:rPr>
        <w:t>абезпеч</w:t>
      </w:r>
      <w:r w:rsidR="00C00578" w:rsidRPr="004922B6">
        <w:rPr>
          <w:sz w:val="28"/>
          <w:szCs w:val="28"/>
          <w:lang w:val="uk-UA"/>
        </w:rPr>
        <w:t>и</w:t>
      </w:r>
      <w:r w:rsidR="00FB6A27" w:rsidRPr="004922B6">
        <w:rPr>
          <w:sz w:val="28"/>
          <w:szCs w:val="28"/>
          <w:lang w:val="uk-UA"/>
        </w:rPr>
        <w:t>ти</w:t>
      </w:r>
      <w:r w:rsidR="009952C1" w:rsidRPr="004922B6">
        <w:rPr>
          <w:sz w:val="28"/>
          <w:szCs w:val="28"/>
          <w:lang w:val="uk-UA"/>
        </w:rPr>
        <w:t xml:space="preserve"> контроль за </w:t>
      </w:r>
      <w:r w:rsidR="00266574" w:rsidRPr="004922B6">
        <w:rPr>
          <w:sz w:val="28"/>
          <w:szCs w:val="28"/>
          <w:lang w:val="uk-UA"/>
        </w:rPr>
        <w:t>вик</w:t>
      </w:r>
      <w:r w:rsidR="00C00578" w:rsidRPr="004922B6">
        <w:rPr>
          <w:sz w:val="28"/>
          <w:szCs w:val="28"/>
          <w:lang w:val="uk-UA"/>
        </w:rPr>
        <w:t xml:space="preserve">онанням законодавства з питань </w:t>
      </w:r>
      <w:r w:rsidR="00266574" w:rsidRPr="004922B6">
        <w:rPr>
          <w:sz w:val="28"/>
          <w:szCs w:val="28"/>
          <w:lang w:val="uk-UA"/>
        </w:rPr>
        <w:t xml:space="preserve">пожежної та екологічної безпеки. </w:t>
      </w:r>
    </w:p>
    <w:p w:rsidR="000C520C" w:rsidRPr="00D3482F" w:rsidRDefault="00D3482F" w:rsidP="00D3482F">
      <w:pPr>
        <w:pStyle w:val="a4"/>
        <w:numPr>
          <w:ilvl w:val="0"/>
          <w:numId w:val="6"/>
        </w:numPr>
        <w:tabs>
          <w:tab w:val="left" w:pos="426"/>
        </w:tabs>
        <w:ind w:left="-284" w:firstLine="284"/>
        <w:jc w:val="both"/>
        <w:rPr>
          <w:sz w:val="28"/>
          <w:szCs w:val="28"/>
          <w:lang w:val="uk-UA"/>
        </w:rPr>
      </w:pPr>
      <w:r w:rsidRPr="00D3482F">
        <w:rPr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органів ради Бордунос Л.І.</w:t>
      </w:r>
    </w:p>
    <w:p w:rsidR="00B6065C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D3482F" w:rsidRDefault="00D3482F" w:rsidP="00D53C9E">
      <w:pPr>
        <w:ind w:left="-360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47"/>
        <w:gridCol w:w="1701"/>
        <w:gridCol w:w="708"/>
        <w:gridCol w:w="1098"/>
        <w:gridCol w:w="2622"/>
      </w:tblGrid>
      <w:tr w:rsidR="00130AD9" w:rsidRPr="00544ABE" w:rsidTr="00130AD9">
        <w:tc>
          <w:tcPr>
            <w:tcW w:w="3189" w:type="dxa"/>
            <w:shd w:val="clear" w:color="auto" w:fill="auto"/>
            <w:noWrap/>
          </w:tcPr>
          <w:p w:rsidR="00130AD9" w:rsidRPr="00544ABE" w:rsidRDefault="00130AD9" w:rsidP="00E7454E">
            <w:pPr>
              <w:rPr>
                <w:sz w:val="28"/>
                <w:szCs w:val="28"/>
              </w:rPr>
            </w:pPr>
            <w:proofErr w:type="spellStart"/>
            <w:r w:rsidRPr="00544ABE">
              <w:rPr>
                <w:sz w:val="28"/>
                <w:szCs w:val="28"/>
              </w:rPr>
              <w:t>Міський</w:t>
            </w:r>
            <w:proofErr w:type="spellEnd"/>
            <w:r w:rsidRPr="00544ABE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747" w:type="dxa"/>
            <w:shd w:val="clear" w:color="auto" w:fill="auto"/>
            <w:noWrap/>
          </w:tcPr>
          <w:p w:rsidR="00130AD9" w:rsidRPr="00544ABE" w:rsidRDefault="00130AD9" w:rsidP="00E7454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30AD9" w:rsidRPr="00544ABE" w:rsidRDefault="00130AD9" w:rsidP="00E7454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130AD9" w:rsidRPr="00544ABE" w:rsidRDefault="00130AD9" w:rsidP="00E7454E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130AD9" w:rsidRPr="00544ABE" w:rsidRDefault="00130AD9" w:rsidP="00E7454E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  <w:noWrap/>
          </w:tcPr>
          <w:p w:rsidR="00130AD9" w:rsidRPr="00544ABE" w:rsidRDefault="00130AD9" w:rsidP="000C5D8F">
            <w:pPr>
              <w:rPr>
                <w:sz w:val="28"/>
                <w:szCs w:val="28"/>
                <w:lang w:val="uk-UA"/>
              </w:rPr>
            </w:pPr>
            <w:r w:rsidRPr="00544ABE">
              <w:rPr>
                <w:sz w:val="28"/>
                <w:szCs w:val="28"/>
              </w:rPr>
              <w:t>А.В.Бондаренко</w:t>
            </w:r>
          </w:p>
        </w:tc>
      </w:tr>
    </w:tbl>
    <w:p w:rsidR="001D4CD7" w:rsidRPr="00544ABE" w:rsidRDefault="001D4CD7" w:rsidP="00D53C9E">
      <w:pPr>
        <w:ind w:left="-360"/>
        <w:jc w:val="both"/>
        <w:rPr>
          <w:sz w:val="28"/>
          <w:szCs w:val="28"/>
          <w:lang w:val="uk-UA"/>
        </w:rPr>
      </w:pPr>
    </w:p>
    <w:p w:rsidR="000C5D8F" w:rsidRDefault="00153BD2" w:rsidP="003F0403">
      <w:pPr>
        <w:spacing w:line="28" w:lineRule="atLeast"/>
        <w:rPr>
          <w:sz w:val="28"/>
          <w:szCs w:val="28"/>
          <w:lang w:val="uk-UA"/>
        </w:rPr>
      </w:pPr>
      <w:r w:rsidRPr="00153BD2">
        <w:rPr>
          <w:noProof/>
        </w:rPr>
        <w:lastRenderedPageBreak/>
        <w:drawing>
          <wp:inline distT="0" distB="0" distL="0" distR="0">
            <wp:extent cx="6299835" cy="8910220"/>
            <wp:effectExtent l="0" t="0" r="5715" b="5715"/>
            <wp:docPr id="1" name="Рисунок 1" descr="C:\Users\bakum.olga\Pictures\2019-12-0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um.olga\Pictures\2019-12-0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D8F" w:rsidSect="0065154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42DA5505"/>
    <w:multiLevelType w:val="hybridMultilevel"/>
    <w:tmpl w:val="41084D6E"/>
    <w:lvl w:ilvl="0" w:tplc="041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>
    <w:nsid w:val="45EB1CD8"/>
    <w:multiLevelType w:val="hybridMultilevel"/>
    <w:tmpl w:val="7F72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AB3B5F"/>
    <w:rsid w:val="00003953"/>
    <w:rsid w:val="0000591B"/>
    <w:rsid w:val="00016890"/>
    <w:rsid w:val="00017410"/>
    <w:rsid w:val="00025ABE"/>
    <w:rsid w:val="00026466"/>
    <w:rsid w:val="00035A83"/>
    <w:rsid w:val="00047275"/>
    <w:rsid w:val="00047EEB"/>
    <w:rsid w:val="000560E1"/>
    <w:rsid w:val="00063E36"/>
    <w:rsid w:val="0007133B"/>
    <w:rsid w:val="00071D25"/>
    <w:rsid w:val="000809E8"/>
    <w:rsid w:val="000837E9"/>
    <w:rsid w:val="000A421B"/>
    <w:rsid w:val="000A531B"/>
    <w:rsid w:val="000B0C48"/>
    <w:rsid w:val="000B1B11"/>
    <w:rsid w:val="000C16DE"/>
    <w:rsid w:val="000C349F"/>
    <w:rsid w:val="000C520C"/>
    <w:rsid w:val="000C5D8F"/>
    <w:rsid w:val="000D225E"/>
    <w:rsid w:val="000D33FC"/>
    <w:rsid w:val="000D48A8"/>
    <w:rsid w:val="000D741B"/>
    <w:rsid w:val="000F55E6"/>
    <w:rsid w:val="000F6C31"/>
    <w:rsid w:val="0010507A"/>
    <w:rsid w:val="00107EF9"/>
    <w:rsid w:val="00117A73"/>
    <w:rsid w:val="001214CF"/>
    <w:rsid w:val="00121894"/>
    <w:rsid w:val="0012464A"/>
    <w:rsid w:val="0012531B"/>
    <w:rsid w:val="00130AD9"/>
    <w:rsid w:val="00133314"/>
    <w:rsid w:val="00141F30"/>
    <w:rsid w:val="001422B2"/>
    <w:rsid w:val="001423BB"/>
    <w:rsid w:val="0014280F"/>
    <w:rsid w:val="001430DA"/>
    <w:rsid w:val="00144839"/>
    <w:rsid w:val="00146FD7"/>
    <w:rsid w:val="00153BD2"/>
    <w:rsid w:val="001703A3"/>
    <w:rsid w:val="00181950"/>
    <w:rsid w:val="00184863"/>
    <w:rsid w:val="001A0DC4"/>
    <w:rsid w:val="001A2977"/>
    <w:rsid w:val="001B1433"/>
    <w:rsid w:val="001C24B8"/>
    <w:rsid w:val="001C679E"/>
    <w:rsid w:val="001D36FA"/>
    <w:rsid w:val="001D4609"/>
    <w:rsid w:val="001D4CD7"/>
    <w:rsid w:val="001F03C7"/>
    <w:rsid w:val="001F1649"/>
    <w:rsid w:val="001F45BD"/>
    <w:rsid w:val="002008A6"/>
    <w:rsid w:val="0021066F"/>
    <w:rsid w:val="002161F1"/>
    <w:rsid w:val="00217D9C"/>
    <w:rsid w:val="00227B6B"/>
    <w:rsid w:val="00232F5A"/>
    <w:rsid w:val="00233F1F"/>
    <w:rsid w:val="00236F03"/>
    <w:rsid w:val="002450AD"/>
    <w:rsid w:val="0025732C"/>
    <w:rsid w:val="002609F5"/>
    <w:rsid w:val="00260E27"/>
    <w:rsid w:val="0026419A"/>
    <w:rsid w:val="00264ACE"/>
    <w:rsid w:val="00266574"/>
    <w:rsid w:val="002765D3"/>
    <w:rsid w:val="00292F98"/>
    <w:rsid w:val="002A5B86"/>
    <w:rsid w:val="002B0932"/>
    <w:rsid w:val="002C6A6F"/>
    <w:rsid w:val="002C7632"/>
    <w:rsid w:val="002D6415"/>
    <w:rsid w:val="002E01FE"/>
    <w:rsid w:val="002E26FB"/>
    <w:rsid w:val="003144D1"/>
    <w:rsid w:val="0032173D"/>
    <w:rsid w:val="00325077"/>
    <w:rsid w:val="0032603C"/>
    <w:rsid w:val="0032741D"/>
    <w:rsid w:val="003400ED"/>
    <w:rsid w:val="00352B0B"/>
    <w:rsid w:val="0035476C"/>
    <w:rsid w:val="00355698"/>
    <w:rsid w:val="003630C6"/>
    <w:rsid w:val="00365C16"/>
    <w:rsid w:val="00370CC2"/>
    <w:rsid w:val="00372E33"/>
    <w:rsid w:val="00385CE8"/>
    <w:rsid w:val="00386831"/>
    <w:rsid w:val="00392C00"/>
    <w:rsid w:val="00393426"/>
    <w:rsid w:val="003963C1"/>
    <w:rsid w:val="003A2B6D"/>
    <w:rsid w:val="003C23F8"/>
    <w:rsid w:val="003C795E"/>
    <w:rsid w:val="003D0241"/>
    <w:rsid w:val="003D1A1E"/>
    <w:rsid w:val="003E1531"/>
    <w:rsid w:val="003E5D81"/>
    <w:rsid w:val="003F0403"/>
    <w:rsid w:val="004026DA"/>
    <w:rsid w:val="00403EC6"/>
    <w:rsid w:val="00410619"/>
    <w:rsid w:val="0041510A"/>
    <w:rsid w:val="004323BC"/>
    <w:rsid w:val="00437D37"/>
    <w:rsid w:val="004471ED"/>
    <w:rsid w:val="00451DBF"/>
    <w:rsid w:val="004556BE"/>
    <w:rsid w:val="00465B55"/>
    <w:rsid w:val="00465FA1"/>
    <w:rsid w:val="00466D75"/>
    <w:rsid w:val="00480F26"/>
    <w:rsid w:val="00483517"/>
    <w:rsid w:val="004922B6"/>
    <w:rsid w:val="00493B7E"/>
    <w:rsid w:val="00496043"/>
    <w:rsid w:val="004A31A8"/>
    <w:rsid w:val="004A38B1"/>
    <w:rsid w:val="004B21BA"/>
    <w:rsid w:val="004B47D5"/>
    <w:rsid w:val="004C43AD"/>
    <w:rsid w:val="004C516C"/>
    <w:rsid w:val="004D2E93"/>
    <w:rsid w:val="004D46E3"/>
    <w:rsid w:val="004D57BF"/>
    <w:rsid w:val="004E3193"/>
    <w:rsid w:val="004E5CBD"/>
    <w:rsid w:val="004E6936"/>
    <w:rsid w:val="004F6F2B"/>
    <w:rsid w:val="00510A45"/>
    <w:rsid w:val="00517E79"/>
    <w:rsid w:val="00530990"/>
    <w:rsid w:val="00544ABE"/>
    <w:rsid w:val="0054724D"/>
    <w:rsid w:val="005504CD"/>
    <w:rsid w:val="00550A7C"/>
    <w:rsid w:val="00553835"/>
    <w:rsid w:val="00566C40"/>
    <w:rsid w:val="00572542"/>
    <w:rsid w:val="00575B56"/>
    <w:rsid w:val="00576106"/>
    <w:rsid w:val="00577938"/>
    <w:rsid w:val="005B0B9C"/>
    <w:rsid w:val="005B2D80"/>
    <w:rsid w:val="005B66EA"/>
    <w:rsid w:val="005B799A"/>
    <w:rsid w:val="005C5D3A"/>
    <w:rsid w:val="005D1281"/>
    <w:rsid w:val="005F4A76"/>
    <w:rsid w:val="005F4D43"/>
    <w:rsid w:val="005F645A"/>
    <w:rsid w:val="0060166E"/>
    <w:rsid w:val="0061660D"/>
    <w:rsid w:val="0061783F"/>
    <w:rsid w:val="006207A9"/>
    <w:rsid w:val="00622D2C"/>
    <w:rsid w:val="00626A1E"/>
    <w:rsid w:val="006320DA"/>
    <w:rsid w:val="00634BE0"/>
    <w:rsid w:val="00635E6F"/>
    <w:rsid w:val="00640FBE"/>
    <w:rsid w:val="0064536A"/>
    <w:rsid w:val="0065154C"/>
    <w:rsid w:val="00674174"/>
    <w:rsid w:val="0067625A"/>
    <w:rsid w:val="00682CDE"/>
    <w:rsid w:val="00683D7D"/>
    <w:rsid w:val="00693545"/>
    <w:rsid w:val="006B5139"/>
    <w:rsid w:val="006B56C2"/>
    <w:rsid w:val="006C462C"/>
    <w:rsid w:val="006C51AA"/>
    <w:rsid w:val="007018DC"/>
    <w:rsid w:val="00702725"/>
    <w:rsid w:val="007116D4"/>
    <w:rsid w:val="0071545A"/>
    <w:rsid w:val="007170C7"/>
    <w:rsid w:val="007547A9"/>
    <w:rsid w:val="007601F8"/>
    <w:rsid w:val="007653DF"/>
    <w:rsid w:val="007660EE"/>
    <w:rsid w:val="007719F8"/>
    <w:rsid w:val="00772536"/>
    <w:rsid w:val="007874E4"/>
    <w:rsid w:val="00793ABF"/>
    <w:rsid w:val="00794A30"/>
    <w:rsid w:val="007960D6"/>
    <w:rsid w:val="007A326B"/>
    <w:rsid w:val="007B2380"/>
    <w:rsid w:val="007B2950"/>
    <w:rsid w:val="007C1496"/>
    <w:rsid w:val="007D1108"/>
    <w:rsid w:val="007D756F"/>
    <w:rsid w:val="007F55CD"/>
    <w:rsid w:val="00800445"/>
    <w:rsid w:val="00805030"/>
    <w:rsid w:val="008107FC"/>
    <w:rsid w:val="00813735"/>
    <w:rsid w:val="00815F8A"/>
    <w:rsid w:val="00820154"/>
    <w:rsid w:val="0082141E"/>
    <w:rsid w:val="00822C4E"/>
    <w:rsid w:val="00834EA2"/>
    <w:rsid w:val="00837CD4"/>
    <w:rsid w:val="00842E93"/>
    <w:rsid w:val="00847367"/>
    <w:rsid w:val="00852761"/>
    <w:rsid w:val="008536AE"/>
    <w:rsid w:val="00854BEA"/>
    <w:rsid w:val="00855A75"/>
    <w:rsid w:val="008603D1"/>
    <w:rsid w:val="00861BB5"/>
    <w:rsid w:val="008629D6"/>
    <w:rsid w:val="00865CA6"/>
    <w:rsid w:val="008661B7"/>
    <w:rsid w:val="00876113"/>
    <w:rsid w:val="008851FB"/>
    <w:rsid w:val="0088718D"/>
    <w:rsid w:val="00891673"/>
    <w:rsid w:val="00891B53"/>
    <w:rsid w:val="008A0B49"/>
    <w:rsid w:val="008A66A4"/>
    <w:rsid w:val="008B0B06"/>
    <w:rsid w:val="008B2AE0"/>
    <w:rsid w:val="008C401B"/>
    <w:rsid w:val="008D06E4"/>
    <w:rsid w:val="008D1769"/>
    <w:rsid w:val="008E2997"/>
    <w:rsid w:val="008E7469"/>
    <w:rsid w:val="008F06F5"/>
    <w:rsid w:val="008F7B04"/>
    <w:rsid w:val="00900832"/>
    <w:rsid w:val="00907886"/>
    <w:rsid w:val="00912F6D"/>
    <w:rsid w:val="00913E9B"/>
    <w:rsid w:val="009250BA"/>
    <w:rsid w:val="00927A21"/>
    <w:rsid w:val="00943BC1"/>
    <w:rsid w:val="00943DA4"/>
    <w:rsid w:val="0094477C"/>
    <w:rsid w:val="00957299"/>
    <w:rsid w:val="00967D4C"/>
    <w:rsid w:val="00971AEB"/>
    <w:rsid w:val="00973823"/>
    <w:rsid w:val="00981358"/>
    <w:rsid w:val="009824B3"/>
    <w:rsid w:val="00982E5A"/>
    <w:rsid w:val="0098398B"/>
    <w:rsid w:val="00987AAB"/>
    <w:rsid w:val="009952C1"/>
    <w:rsid w:val="009A5044"/>
    <w:rsid w:val="009A517E"/>
    <w:rsid w:val="009B42B9"/>
    <w:rsid w:val="009B59EA"/>
    <w:rsid w:val="009C03F3"/>
    <w:rsid w:val="009D158D"/>
    <w:rsid w:val="009D3037"/>
    <w:rsid w:val="009E0C0C"/>
    <w:rsid w:val="009E6273"/>
    <w:rsid w:val="009E6A3B"/>
    <w:rsid w:val="009E73DF"/>
    <w:rsid w:val="00A000E1"/>
    <w:rsid w:val="00A01299"/>
    <w:rsid w:val="00A13538"/>
    <w:rsid w:val="00A223F5"/>
    <w:rsid w:val="00A31604"/>
    <w:rsid w:val="00A33991"/>
    <w:rsid w:val="00A37C61"/>
    <w:rsid w:val="00A61A78"/>
    <w:rsid w:val="00A77D8A"/>
    <w:rsid w:val="00A92A3C"/>
    <w:rsid w:val="00AA22DF"/>
    <w:rsid w:val="00AA445E"/>
    <w:rsid w:val="00AB3B5F"/>
    <w:rsid w:val="00AC23CD"/>
    <w:rsid w:val="00AD3E02"/>
    <w:rsid w:val="00AD42ED"/>
    <w:rsid w:val="00AE16A2"/>
    <w:rsid w:val="00AF07D2"/>
    <w:rsid w:val="00AF18E9"/>
    <w:rsid w:val="00AF7EE3"/>
    <w:rsid w:val="00B05481"/>
    <w:rsid w:val="00B120D5"/>
    <w:rsid w:val="00B1749C"/>
    <w:rsid w:val="00B219C7"/>
    <w:rsid w:val="00B21EB3"/>
    <w:rsid w:val="00B24F60"/>
    <w:rsid w:val="00B3380E"/>
    <w:rsid w:val="00B46927"/>
    <w:rsid w:val="00B52A29"/>
    <w:rsid w:val="00B530D3"/>
    <w:rsid w:val="00B53FE4"/>
    <w:rsid w:val="00B54178"/>
    <w:rsid w:val="00B5514A"/>
    <w:rsid w:val="00B6065C"/>
    <w:rsid w:val="00B70A00"/>
    <w:rsid w:val="00B931CA"/>
    <w:rsid w:val="00B94FAB"/>
    <w:rsid w:val="00B95880"/>
    <w:rsid w:val="00B9599A"/>
    <w:rsid w:val="00B9721B"/>
    <w:rsid w:val="00BA4540"/>
    <w:rsid w:val="00BB6A6D"/>
    <w:rsid w:val="00BC1DF7"/>
    <w:rsid w:val="00BC3947"/>
    <w:rsid w:val="00BC4CDD"/>
    <w:rsid w:val="00BC7486"/>
    <w:rsid w:val="00BD327C"/>
    <w:rsid w:val="00BE3705"/>
    <w:rsid w:val="00BE4B4A"/>
    <w:rsid w:val="00BF1BA0"/>
    <w:rsid w:val="00BF24A5"/>
    <w:rsid w:val="00C00578"/>
    <w:rsid w:val="00C0189D"/>
    <w:rsid w:val="00C03A7B"/>
    <w:rsid w:val="00C107C1"/>
    <w:rsid w:val="00C11B1F"/>
    <w:rsid w:val="00C20903"/>
    <w:rsid w:val="00C23AF9"/>
    <w:rsid w:val="00C3244D"/>
    <w:rsid w:val="00C43C0A"/>
    <w:rsid w:val="00C513B6"/>
    <w:rsid w:val="00C5525E"/>
    <w:rsid w:val="00C637D6"/>
    <w:rsid w:val="00C63E6B"/>
    <w:rsid w:val="00C64150"/>
    <w:rsid w:val="00C66F86"/>
    <w:rsid w:val="00C70A4C"/>
    <w:rsid w:val="00C87B04"/>
    <w:rsid w:val="00C91707"/>
    <w:rsid w:val="00C97501"/>
    <w:rsid w:val="00CB56FE"/>
    <w:rsid w:val="00CD0C78"/>
    <w:rsid w:val="00CD4C2E"/>
    <w:rsid w:val="00CE2C37"/>
    <w:rsid w:val="00CE3860"/>
    <w:rsid w:val="00CE541B"/>
    <w:rsid w:val="00CF2266"/>
    <w:rsid w:val="00D019DF"/>
    <w:rsid w:val="00D12ACE"/>
    <w:rsid w:val="00D2186A"/>
    <w:rsid w:val="00D2361A"/>
    <w:rsid w:val="00D3482F"/>
    <w:rsid w:val="00D351EA"/>
    <w:rsid w:val="00D3522E"/>
    <w:rsid w:val="00D43AEE"/>
    <w:rsid w:val="00D52FDF"/>
    <w:rsid w:val="00D53C9E"/>
    <w:rsid w:val="00D6024A"/>
    <w:rsid w:val="00D701EB"/>
    <w:rsid w:val="00D7250D"/>
    <w:rsid w:val="00D727D6"/>
    <w:rsid w:val="00D76F01"/>
    <w:rsid w:val="00D92A1E"/>
    <w:rsid w:val="00D93B59"/>
    <w:rsid w:val="00D974E3"/>
    <w:rsid w:val="00DB176F"/>
    <w:rsid w:val="00DB46A9"/>
    <w:rsid w:val="00DB4847"/>
    <w:rsid w:val="00DD5602"/>
    <w:rsid w:val="00DD7991"/>
    <w:rsid w:val="00DE1A88"/>
    <w:rsid w:val="00DE3296"/>
    <w:rsid w:val="00DE4A9E"/>
    <w:rsid w:val="00DF1A8C"/>
    <w:rsid w:val="00DF60A1"/>
    <w:rsid w:val="00DF6E0C"/>
    <w:rsid w:val="00E03963"/>
    <w:rsid w:val="00E139FB"/>
    <w:rsid w:val="00E15708"/>
    <w:rsid w:val="00E15CD7"/>
    <w:rsid w:val="00E1690E"/>
    <w:rsid w:val="00E21E74"/>
    <w:rsid w:val="00E27A38"/>
    <w:rsid w:val="00E30ABC"/>
    <w:rsid w:val="00E52CAE"/>
    <w:rsid w:val="00E532F0"/>
    <w:rsid w:val="00E56591"/>
    <w:rsid w:val="00E6167C"/>
    <w:rsid w:val="00E655AF"/>
    <w:rsid w:val="00E66BBF"/>
    <w:rsid w:val="00E755A8"/>
    <w:rsid w:val="00E75F98"/>
    <w:rsid w:val="00E80510"/>
    <w:rsid w:val="00E848E8"/>
    <w:rsid w:val="00EB31A6"/>
    <w:rsid w:val="00EB549C"/>
    <w:rsid w:val="00EC6C5B"/>
    <w:rsid w:val="00EE7EA2"/>
    <w:rsid w:val="00F117A8"/>
    <w:rsid w:val="00F12371"/>
    <w:rsid w:val="00F27E6B"/>
    <w:rsid w:val="00F337B0"/>
    <w:rsid w:val="00F346B3"/>
    <w:rsid w:val="00F44221"/>
    <w:rsid w:val="00F4498C"/>
    <w:rsid w:val="00F45F99"/>
    <w:rsid w:val="00F5094E"/>
    <w:rsid w:val="00F77FD4"/>
    <w:rsid w:val="00F86430"/>
    <w:rsid w:val="00F86FCC"/>
    <w:rsid w:val="00F96706"/>
    <w:rsid w:val="00FA1EAB"/>
    <w:rsid w:val="00FA6130"/>
    <w:rsid w:val="00FA7CC3"/>
    <w:rsid w:val="00FB6A27"/>
    <w:rsid w:val="00FD19B9"/>
    <w:rsid w:val="00FD34D0"/>
    <w:rsid w:val="00FE7627"/>
    <w:rsid w:val="00F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  <w:style w:type="paragraph" w:customStyle="1" w:styleId="a8">
    <w:name w:val="Знак Знак Знак"/>
    <w:basedOn w:val="a"/>
    <w:rsid w:val="00C91707"/>
    <w:rPr>
      <w:rFonts w:ascii="Verdana" w:eastAsia="MS Mincho" w:hAnsi="Verdana"/>
      <w:lang w:val="en-US" w:eastAsia="en-US"/>
    </w:rPr>
  </w:style>
  <w:style w:type="paragraph" w:customStyle="1" w:styleId="a9">
    <w:name w:val="Знак"/>
    <w:basedOn w:val="a"/>
    <w:rsid w:val="000C5D8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2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5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22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8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87386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4C6C-4F83-4F18-83F2-F7A35C8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32</cp:revision>
  <cp:lastPrinted>2019-12-02T08:18:00Z</cp:lastPrinted>
  <dcterms:created xsi:type="dcterms:W3CDTF">2019-11-29T09:33:00Z</dcterms:created>
  <dcterms:modified xsi:type="dcterms:W3CDTF">2019-12-28T09:12:00Z</dcterms:modified>
</cp:coreProperties>
</file>